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F8" w:rsidRPr="006A581B" w:rsidRDefault="00A41C43" w:rsidP="006F20A7">
      <w:pPr>
        <w:ind w:firstLineChars="300" w:firstLine="964"/>
        <w:rPr>
          <w:rFonts w:asciiTheme="majorEastAsia" w:eastAsiaTheme="majorEastAsia" w:hAnsiTheme="majorEastAsia"/>
          <w:b/>
          <w:sz w:val="32"/>
          <w:szCs w:val="32"/>
        </w:rPr>
      </w:pPr>
      <w:r w:rsidRPr="006A581B">
        <w:rPr>
          <w:rFonts w:asciiTheme="majorEastAsia" w:eastAsiaTheme="majorEastAsia" w:hAnsiTheme="majorEastAsia" w:hint="eastAsia"/>
          <w:b/>
          <w:sz w:val="32"/>
          <w:szCs w:val="32"/>
        </w:rPr>
        <w:t>愛知県民登山教室201</w:t>
      </w:r>
      <w:r w:rsidR="009F4275">
        <w:rPr>
          <w:rFonts w:asciiTheme="majorEastAsia" w:eastAsiaTheme="majorEastAsia" w:hAnsiTheme="majorEastAsia" w:hint="eastAsia"/>
          <w:b/>
          <w:sz w:val="32"/>
          <w:szCs w:val="32"/>
        </w:rPr>
        <w:t>5</w:t>
      </w:r>
      <w:r w:rsidR="00320197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6A581B">
        <w:rPr>
          <w:rFonts w:asciiTheme="majorEastAsia" w:eastAsiaTheme="majorEastAsia" w:hAnsiTheme="majorEastAsia" w:hint="eastAsia"/>
          <w:b/>
          <w:sz w:val="32"/>
          <w:szCs w:val="32"/>
        </w:rPr>
        <w:t>参加者募集のお知らせ</w:t>
      </w:r>
    </w:p>
    <w:p w:rsidR="00E457F0" w:rsidRPr="00E457F0" w:rsidRDefault="00E457F0" w:rsidP="00E457F0">
      <w:pPr>
        <w:widowControl/>
        <w:spacing w:line="120" w:lineRule="atLeast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457F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愛知県山岳連盟会長　安藤　武典</w:t>
      </w:r>
    </w:p>
    <w:p w:rsidR="00E457F0" w:rsidRPr="00E457F0" w:rsidRDefault="00E457F0" w:rsidP="00E457F0">
      <w:pPr>
        <w:widowControl/>
        <w:spacing w:line="120" w:lineRule="atLeast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457F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主催：愛知県山岳連盟</w:t>
      </w:r>
    </w:p>
    <w:p w:rsidR="00E457F0" w:rsidRPr="00E457F0" w:rsidRDefault="00E457F0" w:rsidP="00E457F0">
      <w:pPr>
        <w:widowControl/>
        <w:spacing w:line="120" w:lineRule="atLeast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457F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名義後援：愛知県教育委員会</w:t>
      </w:r>
    </w:p>
    <w:p w:rsidR="00A41C43" w:rsidRPr="006A581B" w:rsidRDefault="006F20A7" w:rsidP="006F20A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6219825" y="1076325"/>
            <wp:positionH relativeFrom="margin">
              <wp:align>left</wp:align>
            </wp:positionH>
            <wp:positionV relativeFrom="margin">
              <wp:align>top</wp:align>
            </wp:positionV>
            <wp:extent cx="1164590" cy="1213485"/>
            <wp:effectExtent l="0" t="0" r="0" b="5715"/>
            <wp:wrapSquare wrapText="bothSides"/>
            <wp:docPr id="1" name="図 1" descr="C:\Users\iwase\AppData\Local\Microsoft\Windows\Temporary Internet Files\Content.IE5\72VVIBFZ\lgi01a201412292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ase\AppData\Local\Microsoft\Windows\Temporary Internet Files\Content.IE5\72VVIBFZ\lgi01a2014122923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C43" w:rsidRPr="00BB4563" w:rsidRDefault="00A41C43" w:rsidP="00E457F0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BB4563">
        <w:rPr>
          <w:rFonts w:asciiTheme="minorEastAsia" w:hAnsiTheme="minorEastAsia" w:hint="eastAsia"/>
          <w:b/>
          <w:sz w:val="24"/>
          <w:szCs w:val="24"/>
        </w:rPr>
        <w:t>安全で楽しい登山をおこなうための知識や技術などを</w:t>
      </w:r>
      <w:r w:rsidR="00CD4BFE">
        <w:rPr>
          <w:rFonts w:asciiTheme="minorEastAsia" w:hAnsiTheme="minorEastAsia" w:hint="eastAsia"/>
          <w:b/>
          <w:sz w:val="24"/>
          <w:szCs w:val="24"/>
        </w:rPr>
        <w:t>お伝え</w:t>
      </w:r>
      <w:r w:rsidR="006A581B" w:rsidRPr="00BB4563">
        <w:rPr>
          <w:rFonts w:asciiTheme="minorEastAsia" w:hAnsiTheme="minorEastAsia" w:hint="eastAsia"/>
          <w:b/>
          <w:sz w:val="24"/>
          <w:szCs w:val="24"/>
        </w:rPr>
        <w:t>するために、以下のスケジュールで</w:t>
      </w:r>
    </w:p>
    <w:p w:rsidR="006A581B" w:rsidRPr="00BB4563" w:rsidRDefault="00E620C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行事を</w:t>
      </w:r>
      <w:r w:rsidR="006A581B" w:rsidRPr="00BB4563">
        <w:rPr>
          <w:rFonts w:asciiTheme="minorEastAsia" w:hAnsiTheme="minorEastAsia" w:hint="eastAsia"/>
          <w:b/>
          <w:sz w:val="24"/>
          <w:szCs w:val="24"/>
        </w:rPr>
        <w:t>おこないます。登山に興味のある方は、お気軽に</w:t>
      </w:r>
      <w:r w:rsidR="009F4275">
        <w:rPr>
          <w:rFonts w:asciiTheme="minorEastAsia" w:hAnsiTheme="minorEastAsia" w:hint="eastAsia"/>
          <w:b/>
          <w:sz w:val="24"/>
          <w:szCs w:val="24"/>
        </w:rPr>
        <w:t>ご</w:t>
      </w:r>
      <w:r w:rsidR="006A581B" w:rsidRPr="00BB4563">
        <w:rPr>
          <w:rFonts w:asciiTheme="minorEastAsia" w:hAnsiTheme="minorEastAsia" w:hint="eastAsia"/>
          <w:b/>
          <w:sz w:val="24"/>
          <w:szCs w:val="24"/>
        </w:rPr>
        <w:t>参加ください。</w:t>
      </w:r>
    </w:p>
    <w:p w:rsidR="006A581B" w:rsidRDefault="006A581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9"/>
        <w:gridCol w:w="1056"/>
        <w:gridCol w:w="1547"/>
        <w:gridCol w:w="2879"/>
        <w:gridCol w:w="1037"/>
        <w:gridCol w:w="1377"/>
        <w:gridCol w:w="2361"/>
      </w:tblGrid>
      <w:tr w:rsidR="00E42E19" w:rsidRPr="00E42E19" w:rsidTr="00AA6F26">
        <w:tc>
          <w:tcPr>
            <w:tcW w:w="516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No.</w:t>
            </w:r>
          </w:p>
        </w:tc>
        <w:tc>
          <w:tcPr>
            <w:tcW w:w="1056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日時</w:t>
            </w:r>
          </w:p>
        </w:tc>
        <w:tc>
          <w:tcPr>
            <w:tcW w:w="1547" w:type="dxa"/>
          </w:tcPr>
          <w:p w:rsidR="00C64F13" w:rsidRPr="00610B39" w:rsidRDefault="00CD4BFE" w:rsidP="00E620C2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行事</w:t>
            </w:r>
          </w:p>
        </w:tc>
        <w:tc>
          <w:tcPr>
            <w:tcW w:w="2879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場所/コース</w:t>
            </w:r>
          </w:p>
        </w:tc>
        <w:tc>
          <w:tcPr>
            <w:tcW w:w="1037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参加費</w:t>
            </w:r>
          </w:p>
        </w:tc>
        <w:tc>
          <w:tcPr>
            <w:tcW w:w="1377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募集人数</w:t>
            </w:r>
          </w:p>
        </w:tc>
        <w:tc>
          <w:tcPr>
            <w:tcW w:w="2361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備考</w:t>
            </w:r>
          </w:p>
        </w:tc>
      </w:tr>
      <w:tr w:rsidR="00E42E19" w:rsidRPr="00E42E19" w:rsidTr="00AA6F26">
        <w:tc>
          <w:tcPr>
            <w:tcW w:w="516" w:type="dxa"/>
          </w:tcPr>
          <w:p w:rsidR="00C64F13" w:rsidRPr="001E6908" w:rsidRDefault="00C64F1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14F20" w:rsidRPr="001E6908" w:rsidRDefault="00610B39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056" w:type="dxa"/>
          </w:tcPr>
          <w:p w:rsidR="00C64F13" w:rsidRPr="001E6908" w:rsidRDefault="00C64F13" w:rsidP="00C64F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9/</w:t>
            </w:r>
            <w:r w:rsidR="009F4275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(火)</w:t>
            </w:r>
          </w:p>
          <w:p w:rsidR="00C64F13" w:rsidRPr="001E6908" w:rsidRDefault="00CD4BFE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*</w:t>
            </w:r>
            <w:r w:rsidR="00C64F13" w:rsidRPr="001E6908">
              <w:rPr>
                <w:rFonts w:asciiTheme="minorEastAsia" w:hAnsiTheme="minorEastAsia" w:hint="eastAsia"/>
                <w:sz w:val="18"/>
                <w:szCs w:val="18"/>
              </w:rPr>
              <w:t>19:30～20:30</w:t>
            </w:r>
          </w:p>
        </w:tc>
        <w:tc>
          <w:tcPr>
            <w:tcW w:w="1547" w:type="dxa"/>
          </w:tcPr>
          <w:p w:rsidR="001E6908" w:rsidRPr="001E6908" w:rsidRDefault="001E6908" w:rsidP="001E690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机上勉強会</w:t>
            </w:r>
          </w:p>
          <w:p w:rsidR="00C64F13" w:rsidRPr="001E6908" w:rsidRDefault="001E6908" w:rsidP="001E6908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実践教室説明会</w:t>
            </w:r>
          </w:p>
          <w:p w:rsidR="001E6908" w:rsidRPr="001E6908" w:rsidRDefault="001E6908" w:rsidP="001E690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9" w:type="dxa"/>
          </w:tcPr>
          <w:p w:rsidR="00E42E19" w:rsidRPr="001E6908" w:rsidRDefault="00E42E19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名古屋/</w:t>
            </w:r>
            <w:r w:rsidR="00C64F13" w:rsidRPr="001E6908">
              <w:rPr>
                <w:rFonts w:asciiTheme="minorEastAsia" w:hAnsiTheme="minorEastAsia" w:hint="eastAsia"/>
                <w:sz w:val="18"/>
                <w:szCs w:val="18"/>
              </w:rPr>
              <w:t>愛知県スポーツ会館</w:t>
            </w:r>
          </w:p>
          <w:p w:rsidR="00C64F13" w:rsidRPr="001E6908" w:rsidRDefault="00C64F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第一会議室</w:t>
            </w:r>
          </w:p>
        </w:tc>
        <w:tc>
          <w:tcPr>
            <w:tcW w:w="1037" w:type="dxa"/>
          </w:tcPr>
          <w:p w:rsidR="00C64F13" w:rsidRPr="001E6908" w:rsidRDefault="00C64F1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14F20" w:rsidRPr="001E6908" w:rsidRDefault="00114F20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無料</w:t>
            </w:r>
          </w:p>
        </w:tc>
        <w:tc>
          <w:tcPr>
            <w:tcW w:w="1377" w:type="dxa"/>
          </w:tcPr>
          <w:p w:rsidR="00C64F13" w:rsidRPr="001E6908" w:rsidRDefault="00C64F13" w:rsidP="00614EBE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14F20" w:rsidRPr="001E6908" w:rsidRDefault="00114F20" w:rsidP="001E6908">
            <w:pPr>
              <w:ind w:leftChars="-2" w:left="1" w:hangingChars="3" w:hanging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30名</w:t>
            </w:r>
          </w:p>
        </w:tc>
        <w:tc>
          <w:tcPr>
            <w:tcW w:w="2361" w:type="dxa"/>
          </w:tcPr>
          <w:p w:rsidR="00C64F13" w:rsidRPr="001E6908" w:rsidRDefault="00614EBE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E42E19" w:rsidRPr="001E6908">
              <w:rPr>
                <w:rFonts w:asciiTheme="minorEastAsia" w:hAnsiTheme="minorEastAsia" w:hint="eastAsia"/>
                <w:sz w:val="18"/>
                <w:szCs w:val="18"/>
              </w:rPr>
              <w:t>どなたでも参加可能</w:t>
            </w:r>
          </w:p>
          <w:p w:rsidR="00E42E19" w:rsidRPr="001E6908" w:rsidRDefault="00614EBE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E42E19" w:rsidRPr="001E6908">
              <w:rPr>
                <w:rFonts w:asciiTheme="minorEastAsia" w:hAnsiTheme="minorEastAsia" w:hint="eastAsia"/>
                <w:sz w:val="18"/>
                <w:szCs w:val="18"/>
              </w:rPr>
              <w:t>事前申し込み不要</w:t>
            </w:r>
          </w:p>
        </w:tc>
      </w:tr>
      <w:tr w:rsidR="00E42E19" w:rsidRPr="00E42E19" w:rsidTr="00AA6F26">
        <w:tc>
          <w:tcPr>
            <w:tcW w:w="516" w:type="dxa"/>
          </w:tcPr>
          <w:p w:rsidR="00C64F13" w:rsidRPr="001E6908" w:rsidRDefault="00C64F1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14F20" w:rsidRPr="001E6908" w:rsidRDefault="00114F20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14F20" w:rsidRPr="001E6908" w:rsidRDefault="00610B39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056" w:type="dxa"/>
          </w:tcPr>
          <w:p w:rsidR="00C64F13" w:rsidRPr="001E6908" w:rsidRDefault="00E42E19" w:rsidP="00E42E19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9/2</w:t>
            </w:r>
            <w:r w:rsidR="009F4275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383591" w:rsidRPr="001E6908">
              <w:rPr>
                <w:rFonts w:asciiTheme="minorEastAsia" w:hAnsiTheme="minorEastAsia" w:hint="eastAsia"/>
                <w:sz w:val="18"/>
                <w:szCs w:val="18"/>
              </w:rPr>
              <w:t>土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E42E19" w:rsidRPr="001E6908" w:rsidRDefault="00CD4BFE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*</w:t>
            </w:r>
            <w:r w:rsidR="00E42E19" w:rsidRPr="001E6908">
              <w:rPr>
                <w:rFonts w:asciiTheme="minorEastAsia" w:hAnsiTheme="minorEastAsia" w:hint="eastAsia"/>
                <w:sz w:val="18"/>
                <w:szCs w:val="18"/>
              </w:rPr>
              <w:t>9:00～14:00</w:t>
            </w:r>
          </w:p>
        </w:tc>
        <w:tc>
          <w:tcPr>
            <w:tcW w:w="1547" w:type="dxa"/>
          </w:tcPr>
          <w:p w:rsidR="001E6908" w:rsidRPr="001E6908" w:rsidRDefault="001E6908" w:rsidP="001E690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実践教室１</w:t>
            </w:r>
          </w:p>
          <w:p w:rsidR="00F21831" w:rsidRPr="00F21831" w:rsidRDefault="001E6908" w:rsidP="001E6908">
            <w:pPr>
              <w:rPr>
                <w:rFonts w:asciiTheme="minorEastAsia" w:hAnsiTheme="minorEastAsia" w:hint="eastAsia"/>
                <w:color w:val="FF0000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内容：</w:t>
            </w:r>
            <w:r w:rsidR="00F21831" w:rsidRPr="00F21831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読図をしっかりおこないます</w:t>
            </w:r>
          </w:p>
          <w:p w:rsidR="001E6908" w:rsidRPr="001E6908" w:rsidRDefault="001E6908" w:rsidP="00F21831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歩き方</w:t>
            </w:r>
            <w:r w:rsidR="006F20A7">
              <w:rPr>
                <w:rFonts w:asciiTheme="minorEastAsia" w:hAnsiTheme="minorEastAsia" w:hint="eastAsia"/>
                <w:sz w:val="18"/>
                <w:szCs w:val="18"/>
              </w:rPr>
              <w:t>、装備・</w:t>
            </w:r>
            <w:r w:rsidR="008D4347">
              <w:rPr>
                <w:rFonts w:asciiTheme="minorEastAsia" w:hAnsiTheme="minorEastAsia" w:hint="eastAsia"/>
                <w:sz w:val="18"/>
                <w:szCs w:val="18"/>
              </w:rPr>
              <w:t>ウェア</w:t>
            </w:r>
            <w:r w:rsidR="006F20A7">
              <w:rPr>
                <w:rFonts w:asciiTheme="minorEastAsia" w:hAnsiTheme="minorEastAsia" w:hint="eastAsia"/>
                <w:sz w:val="18"/>
                <w:szCs w:val="18"/>
              </w:rPr>
              <w:t>など</w:t>
            </w:r>
          </w:p>
        </w:tc>
        <w:tc>
          <w:tcPr>
            <w:tcW w:w="2879" w:type="dxa"/>
          </w:tcPr>
          <w:p w:rsidR="00C64F13" w:rsidRPr="001E6908" w:rsidRDefault="00E42E19" w:rsidP="00E42E1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豊田/猿投山</w:t>
            </w:r>
          </w:p>
          <w:p w:rsidR="00614EBE" w:rsidRPr="001E6908" w:rsidRDefault="00AA6F26" w:rsidP="001E6908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614EBE" w:rsidRPr="001E6908">
              <w:rPr>
                <w:rFonts w:asciiTheme="minorEastAsia" w:hAnsiTheme="minorEastAsia" w:hint="eastAsia"/>
                <w:sz w:val="18"/>
                <w:szCs w:val="18"/>
              </w:rPr>
              <w:t>猿投山/登山者専用駐車場8:30受付</w:t>
            </w:r>
          </w:p>
          <w:p w:rsidR="00614EBE" w:rsidRPr="001E6908" w:rsidRDefault="00AA6F26" w:rsidP="001E6908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・登山者専用駐車場～猿投山往復</w:t>
            </w:r>
          </w:p>
        </w:tc>
        <w:tc>
          <w:tcPr>
            <w:tcW w:w="1037" w:type="dxa"/>
          </w:tcPr>
          <w:p w:rsidR="00114F20" w:rsidRPr="001E6908" w:rsidRDefault="00114F20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0B39" w:rsidRPr="001E6908" w:rsidRDefault="00610B39" w:rsidP="00610B3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0B39" w:rsidRPr="001E6908" w:rsidRDefault="00E457F0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610B39" w:rsidRPr="001E6908">
              <w:rPr>
                <w:rFonts w:asciiTheme="minorEastAsia" w:hAnsiTheme="minorEastAsia" w:hint="eastAsia"/>
                <w:sz w:val="18"/>
                <w:szCs w:val="18"/>
              </w:rPr>
              <w:t>,000円</w:t>
            </w:r>
          </w:p>
          <w:p w:rsidR="00610B39" w:rsidRPr="00CA04EA" w:rsidRDefault="00610B39" w:rsidP="00610B39">
            <w:pPr>
              <w:rPr>
                <w:rFonts w:asciiTheme="minorEastAsia" w:hAnsiTheme="minorEastAsia"/>
                <w:sz w:val="18"/>
                <w:szCs w:val="18"/>
              </w:rPr>
            </w:pPr>
            <w:r w:rsidRPr="00CA04EA">
              <w:rPr>
                <w:rFonts w:asciiTheme="minorEastAsia" w:hAnsiTheme="minorEastAsia" w:hint="eastAsia"/>
                <w:sz w:val="18"/>
                <w:szCs w:val="18"/>
              </w:rPr>
              <w:t>(保険料含む)</w:t>
            </w:r>
          </w:p>
        </w:tc>
        <w:tc>
          <w:tcPr>
            <w:tcW w:w="1377" w:type="dxa"/>
          </w:tcPr>
          <w:p w:rsidR="00C64F13" w:rsidRPr="001E6908" w:rsidRDefault="00C64F1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0B39" w:rsidRPr="001E6908" w:rsidRDefault="00610B3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0B39" w:rsidRPr="001E6908" w:rsidRDefault="00610B39" w:rsidP="001E6908">
            <w:pPr>
              <w:ind w:leftChars="-2" w:left="1" w:hangingChars="3" w:hanging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50名</w:t>
            </w:r>
          </w:p>
        </w:tc>
        <w:tc>
          <w:tcPr>
            <w:tcW w:w="2361" w:type="dxa"/>
          </w:tcPr>
          <w:p w:rsidR="00614EBE" w:rsidRPr="001E6908" w:rsidRDefault="00614EBE" w:rsidP="00614EBE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E42E19" w:rsidRPr="001E6908">
              <w:rPr>
                <w:rFonts w:asciiTheme="minorEastAsia" w:hAnsiTheme="minorEastAsia" w:hint="eastAsia"/>
                <w:sz w:val="18"/>
                <w:szCs w:val="18"/>
              </w:rPr>
              <w:t>愛知県在住または</w:t>
            </w:r>
          </w:p>
          <w:p w:rsidR="00614EBE" w:rsidRPr="001E6908" w:rsidRDefault="00E42E19" w:rsidP="001E6908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在学・在勤</w:t>
            </w:r>
            <w:r w:rsidR="00614EBE" w:rsidRPr="001E6908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1E6908" w:rsidRPr="001E6908">
              <w:rPr>
                <w:rFonts w:asciiTheme="minorEastAsia" w:hAnsiTheme="minorEastAsia" w:hint="eastAsia"/>
                <w:sz w:val="18"/>
                <w:szCs w:val="18"/>
              </w:rPr>
              <w:t>中学生以上</w:t>
            </w:r>
          </w:p>
          <w:p w:rsidR="00614EBE" w:rsidRPr="001E6908" w:rsidRDefault="00614EBE" w:rsidP="009F4275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・申込み締め切り：9/</w:t>
            </w:r>
            <w:r w:rsidR="009F4275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</w:tr>
      <w:tr w:rsidR="00AA6F26" w:rsidRPr="00E42E19" w:rsidTr="00AA6F26">
        <w:tc>
          <w:tcPr>
            <w:tcW w:w="516" w:type="dxa"/>
          </w:tcPr>
          <w:p w:rsidR="00AA6F26" w:rsidRPr="001E6908" w:rsidRDefault="00AA6F2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0B39" w:rsidRPr="001E6908" w:rsidRDefault="00610B3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0B39" w:rsidRPr="001E6908" w:rsidRDefault="00610B39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056" w:type="dxa"/>
          </w:tcPr>
          <w:p w:rsidR="00AA6F26" w:rsidRPr="001E6908" w:rsidRDefault="00AA6F26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10/</w:t>
            </w:r>
            <w:r w:rsidR="009F4275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(土)</w:t>
            </w:r>
          </w:p>
          <w:p w:rsidR="00AA6F26" w:rsidRPr="001E6908" w:rsidRDefault="00CD4BFE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*</w:t>
            </w:r>
            <w:r w:rsidR="00AA6F26" w:rsidRPr="001E6908">
              <w:rPr>
                <w:rFonts w:asciiTheme="minorEastAsia" w:hAnsiTheme="minorEastAsia" w:hint="eastAsia"/>
                <w:sz w:val="18"/>
                <w:szCs w:val="18"/>
              </w:rPr>
              <w:t>9:00～16:00</w:t>
            </w:r>
          </w:p>
        </w:tc>
        <w:tc>
          <w:tcPr>
            <w:tcW w:w="1547" w:type="dxa"/>
          </w:tcPr>
          <w:p w:rsidR="001E6908" w:rsidRPr="001E6908" w:rsidRDefault="001E6908" w:rsidP="001E690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実践教室2</w:t>
            </w:r>
          </w:p>
          <w:p w:rsidR="00610B39" w:rsidRPr="001E6908" w:rsidRDefault="001E6908" w:rsidP="001E6908">
            <w:pPr>
              <w:ind w:leftChars="-1" w:hangingChars="1" w:hanging="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内容：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読図</w:t>
            </w:r>
            <w:r w:rsidR="006F20A7">
              <w:rPr>
                <w:rFonts w:asciiTheme="minorEastAsia" w:hAnsiTheme="minorEastAsia" w:hint="eastAsia"/>
                <w:sz w:val="18"/>
                <w:szCs w:val="18"/>
              </w:rPr>
              <w:t>、　　緊急時対策など</w:t>
            </w:r>
          </w:p>
          <w:p w:rsidR="001E6908" w:rsidRPr="001E6908" w:rsidRDefault="001E6908" w:rsidP="001E690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9" w:type="dxa"/>
          </w:tcPr>
          <w:p w:rsidR="00AA6F26" w:rsidRPr="001E6908" w:rsidRDefault="00AA6F26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鈴鹿/朝明渓谷周辺</w:t>
            </w:r>
          </w:p>
          <w:p w:rsidR="00AA6F26" w:rsidRPr="001E6908" w:rsidRDefault="00114F20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AA6F26" w:rsidRPr="001E6908">
              <w:rPr>
                <w:rFonts w:asciiTheme="minorEastAsia" w:hAnsiTheme="minorEastAsia" w:hint="eastAsia"/>
                <w:sz w:val="18"/>
                <w:szCs w:val="18"/>
              </w:rPr>
              <w:t>朝明渓谷駐車場 8:30受付</w:t>
            </w:r>
          </w:p>
          <w:p w:rsidR="00AA6F26" w:rsidRPr="001E6908" w:rsidRDefault="00AA6F26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・朝明渓谷駐車場～根の平峠</w:t>
            </w:r>
          </w:p>
          <w:p w:rsidR="00AA6F26" w:rsidRPr="001E6908" w:rsidRDefault="00AA6F26" w:rsidP="001E6908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 xml:space="preserve">　～国見岳～</w:t>
            </w:r>
            <w:r w:rsidR="00114F20" w:rsidRPr="001E6908">
              <w:rPr>
                <w:rFonts w:asciiTheme="minorEastAsia" w:hAnsiTheme="minorEastAsia" w:hint="eastAsia"/>
                <w:sz w:val="18"/>
                <w:szCs w:val="18"/>
              </w:rPr>
              <w:t>ブナ清水～朝明渓谷駐車場</w:t>
            </w:r>
          </w:p>
        </w:tc>
        <w:tc>
          <w:tcPr>
            <w:tcW w:w="1037" w:type="dxa"/>
          </w:tcPr>
          <w:p w:rsidR="00114F20" w:rsidRPr="001E6908" w:rsidRDefault="00114F20" w:rsidP="00610B3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0B39" w:rsidRPr="001E6908" w:rsidRDefault="00610B39" w:rsidP="00610B3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3475F5" w:rsidRDefault="00E457F0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="004D3799">
              <w:rPr>
                <w:rFonts w:asciiTheme="minorEastAsia" w:hAnsiTheme="minorEastAsia" w:hint="eastAsia"/>
                <w:sz w:val="18"/>
                <w:szCs w:val="18"/>
              </w:rPr>
              <w:t>,000</w:t>
            </w:r>
            <w:r w:rsidR="00610B39" w:rsidRPr="001E6908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  <w:p w:rsidR="00610B39" w:rsidRPr="001E6908" w:rsidRDefault="00610B39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(保険料含む)</w:t>
            </w:r>
          </w:p>
        </w:tc>
        <w:tc>
          <w:tcPr>
            <w:tcW w:w="1377" w:type="dxa"/>
          </w:tcPr>
          <w:p w:rsidR="00AA6F26" w:rsidRPr="001E6908" w:rsidRDefault="00AA6F26" w:rsidP="0086056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0B39" w:rsidRPr="001E6908" w:rsidRDefault="00610B39" w:rsidP="0086056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0B39" w:rsidRPr="001E6908" w:rsidRDefault="00610B39" w:rsidP="001E6908">
            <w:pPr>
              <w:ind w:leftChars="-2" w:left="1" w:hangingChars="3" w:hanging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50名</w:t>
            </w:r>
          </w:p>
        </w:tc>
        <w:tc>
          <w:tcPr>
            <w:tcW w:w="2361" w:type="dxa"/>
          </w:tcPr>
          <w:p w:rsidR="001E6908" w:rsidRPr="001E6908" w:rsidRDefault="00AA6F26" w:rsidP="001E6908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1E6908" w:rsidRPr="001E6908">
              <w:rPr>
                <w:rFonts w:asciiTheme="minorEastAsia" w:hAnsiTheme="minorEastAsia" w:hint="eastAsia"/>
                <w:sz w:val="18"/>
                <w:szCs w:val="18"/>
              </w:rPr>
              <w:t>愛知県在住または</w:t>
            </w:r>
          </w:p>
          <w:p w:rsidR="001E6908" w:rsidRPr="001E6908" w:rsidRDefault="001E6908" w:rsidP="001E6908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在学・在勤の中学生以上</w:t>
            </w:r>
          </w:p>
          <w:p w:rsidR="00AA6F26" w:rsidRDefault="00AA6F26" w:rsidP="001E6908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・申込み締め切り：</w:t>
            </w:r>
            <w:r w:rsidR="009F4275">
              <w:rPr>
                <w:rFonts w:asciiTheme="minorEastAsia" w:hAnsiTheme="minorEastAsia" w:hint="eastAsia"/>
                <w:sz w:val="18"/>
                <w:szCs w:val="18"/>
              </w:rPr>
              <w:t>10/3</w:t>
            </w:r>
          </w:p>
          <w:p w:rsidR="001E6908" w:rsidRPr="001E6908" w:rsidRDefault="001E6908" w:rsidP="001E690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・トン汁サービスを予定</w:t>
            </w:r>
          </w:p>
        </w:tc>
      </w:tr>
    </w:tbl>
    <w:p w:rsidR="006A581B" w:rsidRDefault="00610B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注：1つの</w:t>
      </w:r>
      <w:r w:rsidR="00686E7A">
        <w:rPr>
          <w:rFonts w:asciiTheme="minorEastAsia" w:hAnsiTheme="minorEastAsia" w:hint="eastAsia"/>
          <w:sz w:val="24"/>
          <w:szCs w:val="24"/>
        </w:rPr>
        <w:t>行事</w:t>
      </w:r>
      <w:r>
        <w:rPr>
          <w:rFonts w:asciiTheme="minorEastAsia" w:hAnsiTheme="minorEastAsia" w:hint="eastAsia"/>
          <w:sz w:val="24"/>
          <w:szCs w:val="24"/>
        </w:rPr>
        <w:t>のみ</w:t>
      </w:r>
      <w:r w:rsidR="00383591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参加も可能です。</w:t>
      </w:r>
    </w:p>
    <w:p w:rsidR="00610B39" w:rsidRDefault="00610B39">
      <w:pPr>
        <w:rPr>
          <w:rFonts w:asciiTheme="minorEastAsia" w:hAnsiTheme="minorEastAsia"/>
          <w:sz w:val="24"/>
          <w:szCs w:val="24"/>
        </w:rPr>
      </w:pPr>
    </w:p>
    <w:p w:rsidR="00610B39" w:rsidRDefault="00610B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お申込み：別紙「愛知県民登山教室201</w:t>
      </w:r>
      <w:r w:rsidR="009F4275">
        <w:rPr>
          <w:rFonts w:asciiTheme="minorEastAsia" w:hAnsiTheme="minorEastAsia" w:hint="eastAsia"/>
          <w:sz w:val="24"/>
          <w:szCs w:val="24"/>
        </w:rPr>
        <w:t xml:space="preserve">5 </w:t>
      </w:r>
      <w:r>
        <w:rPr>
          <w:rFonts w:asciiTheme="minorEastAsia" w:hAnsiTheme="minorEastAsia" w:hint="eastAsia"/>
          <w:sz w:val="24"/>
          <w:szCs w:val="24"/>
        </w:rPr>
        <w:t>参加申込書」に必要事項をご記入の上、E-mailもしくは</w:t>
      </w:r>
    </w:p>
    <w:p w:rsidR="00610B39" w:rsidRDefault="00610B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Fax.にて</w:t>
      </w:r>
      <w:r w:rsidR="0032019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お申込みください</w:t>
      </w:r>
      <w:r w:rsidR="00BB4563">
        <w:rPr>
          <w:rFonts w:asciiTheme="minorEastAsia" w:hAnsiTheme="minorEastAsia" w:hint="eastAsia"/>
          <w:sz w:val="24"/>
          <w:szCs w:val="24"/>
        </w:rPr>
        <w:t>(なるべくE-mailでのお申込みをお願いします)</w:t>
      </w:r>
    </w:p>
    <w:p w:rsidR="00BB4563" w:rsidRDefault="00BB45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担当：岩瀬幹生　E-mail：</w:t>
      </w:r>
      <w:hyperlink r:id="rId9" w:history="1">
        <w:r w:rsidRPr="000D03E3">
          <w:rPr>
            <w:rStyle w:val="a4"/>
            <w:rFonts w:asciiTheme="minorEastAsia" w:hAnsiTheme="minorEastAsia" w:hint="eastAsia"/>
            <w:sz w:val="24"/>
            <w:szCs w:val="24"/>
          </w:rPr>
          <w:t>mikio.iwase@nifty.com</w:t>
        </w:r>
      </w:hyperlink>
      <w:r>
        <w:rPr>
          <w:rFonts w:asciiTheme="minorEastAsia" w:hAnsiTheme="minorEastAsia" w:hint="eastAsia"/>
          <w:sz w:val="24"/>
          <w:szCs w:val="24"/>
        </w:rPr>
        <w:t xml:space="preserve">  Fax.</w:t>
      </w:r>
      <w:r w:rsidR="002E606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050-3737-7326</w:t>
      </w:r>
    </w:p>
    <w:p w:rsidR="005F1D52" w:rsidRPr="00344601" w:rsidRDefault="00250A09" w:rsidP="00344601">
      <w:pPr>
        <w:ind w:firstLineChars="2716" w:firstLine="8725"/>
        <w:jc w:val="left"/>
        <w:rPr>
          <w:rFonts w:asciiTheme="minorEastAsia" w:hAnsiTheme="minorEastAsia"/>
          <w:b/>
          <w:sz w:val="32"/>
          <w:szCs w:val="32"/>
        </w:rPr>
      </w:pPr>
      <w:r w:rsidRPr="00344601">
        <w:rPr>
          <w:rFonts w:asciiTheme="minorEastAsia" w:hAnsiTheme="minorEastAsia" w:hint="eastAsia"/>
          <w:b/>
          <w:sz w:val="32"/>
          <w:szCs w:val="32"/>
        </w:rPr>
        <w:t>＊講習内容</w:t>
      </w:r>
      <w:r w:rsidR="008D4347" w:rsidRPr="00344601">
        <w:rPr>
          <w:rFonts w:asciiTheme="minorEastAsia" w:hAnsiTheme="minorEastAsia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E792C9" wp14:editId="3AF71BA9">
            <wp:simplePos x="0" y="0"/>
            <wp:positionH relativeFrom="column">
              <wp:posOffset>3738245</wp:posOffset>
            </wp:positionH>
            <wp:positionV relativeFrom="paragraph">
              <wp:posOffset>194310</wp:posOffset>
            </wp:positionV>
            <wp:extent cx="2762250" cy="2974340"/>
            <wp:effectExtent l="0" t="0" r="19050" b="0"/>
            <wp:wrapNone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95" w:rsidRPr="005F1D52" w:rsidRDefault="00693C95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sz w:val="24"/>
          <w:szCs w:val="24"/>
        </w:rPr>
        <w:t>お問い合わせ：お申込み先に同じ</w:t>
      </w:r>
      <w:r w:rsidR="005F1D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250A0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B4563" w:rsidRDefault="00BB4563" w:rsidP="006C3361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5F1D52" w:rsidRDefault="005F1D52" w:rsidP="006C3361">
      <w:pPr>
        <w:jc w:val="left"/>
        <w:rPr>
          <w:rFonts w:asciiTheme="minorEastAsia" w:hAnsiTheme="minorEastAsia" w:hint="eastAsia"/>
          <w:b/>
          <w:sz w:val="32"/>
          <w:szCs w:val="32"/>
        </w:rPr>
      </w:pPr>
    </w:p>
    <w:p w:rsidR="00F21831" w:rsidRDefault="00F21831" w:rsidP="006C3361">
      <w:pPr>
        <w:jc w:val="left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</w:p>
    <w:p w:rsidR="00F504AD" w:rsidRDefault="00705B88" w:rsidP="00F504AD">
      <w:pPr>
        <w:jc w:val="left"/>
        <w:rPr>
          <w:rFonts w:asciiTheme="minorEastAsia" w:hAnsiTheme="minorEastAsia"/>
          <w:sz w:val="20"/>
          <w:szCs w:val="20"/>
        </w:rPr>
      </w:pPr>
      <w:r w:rsidRPr="008D4347">
        <w:rPr>
          <w:rFonts w:asciiTheme="minorEastAsia" w:hAnsiTheme="minorEastAsia" w:hint="eastAsia"/>
          <w:sz w:val="20"/>
          <w:szCs w:val="20"/>
        </w:rPr>
        <w:t>＊先回の様子</w:t>
      </w:r>
      <w:r w:rsidR="00E465C2">
        <w:rPr>
          <w:rFonts w:asciiTheme="minorEastAsia" w:hAnsiTheme="minorEastAsia" w:hint="eastAsia"/>
          <w:sz w:val="20"/>
          <w:szCs w:val="20"/>
        </w:rPr>
        <w:t>は、</w:t>
      </w:r>
      <w:r w:rsidRPr="008D4347">
        <w:rPr>
          <w:rFonts w:asciiTheme="minorEastAsia" w:hAnsiTheme="minorEastAsia" w:hint="eastAsia"/>
          <w:sz w:val="20"/>
          <w:szCs w:val="20"/>
        </w:rPr>
        <w:t>愛知県山岳連盟ＨＰ</w:t>
      </w:r>
      <w:r w:rsidR="005F1D52">
        <w:rPr>
          <w:rFonts w:asciiTheme="minorEastAsia" w:hAnsiTheme="minorEastAsia" w:hint="eastAsia"/>
          <w:sz w:val="20"/>
          <w:szCs w:val="20"/>
        </w:rPr>
        <w:t>より</w:t>
      </w:r>
      <w:r w:rsidR="00F504AD">
        <w:rPr>
          <w:rFonts w:asciiTheme="minorEastAsia" w:hAnsiTheme="minorEastAsia" w:hint="eastAsia"/>
          <w:sz w:val="20"/>
          <w:szCs w:val="20"/>
        </w:rPr>
        <w:t>、</w:t>
      </w:r>
      <w:r w:rsidR="005F1D52">
        <w:rPr>
          <w:rFonts w:asciiTheme="minorEastAsia" w:hAnsiTheme="minorEastAsia" w:hint="eastAsia"/>
          <w:sz w:val="20"/>
          <w:szCs w:val="20"/>
        </w:rPr>
        <w:t>以下のレポートを</w:t>
      </w:r>
    </w:p>
    <w:p w:rsidR="005F1D52" w:rsidRDefault="005F1D52" w:rsidP="00F504AD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ご覧ください。</w:t>
      </w:r>
    </w:p>
    <w:p w:rsidR="00705B88" w:rsidRDefault="005F1D52" w:rsidP="005F1D52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5F1D52">
        <w:rPr>
          <w:rFonts w:asciiTheme="minorEastAsia" w:hAnsiTheme="minorEastAsia" w:hint="eastAsia"/>
          <w:sz w:val="20"/>
          <w:szCs w:val="20"/>
        </w:rPr>
        <w:t>・愛知県民登山教室2014 実践教室1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5F1D52">
        <w:rPr>
          <w:rFonts w:asciiTheme="minorEastAsia" w:hAnsiTheme="minorEastAsia" w:hint="eastAsia"/>
          <w:sz w:val="20"/>
          <w:szCs w:val="20"/>
        </w:rPr>
        <w:t xml:space="preserve"> 猿投山レポート</w:t>
      </w:r>
    </w:p>
    <w:p w:rsidR="005F1D52" w:rsidRPr="005F1D52" w:rsidRDefault="005F1D52" w:rsidP="005F1D52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5F1D52">
        <w:rPr>
          <w:rFonts w:asciiTheme="minorEastAsia" w:hAnsiTheme="minorEastAsia" w:hint="eastAsia"/>
          <w:sz w:val="20"/>
          <w:szCs w:val="20"/>
        </w:rPr>
        <w:t>・愛知県民登山教室2014 実践教室</w:t>
      </w:r>
      <w:r>
        <w:rPr>
          <w:rFonts w:asciiTheme="minorEastAsia" w:hAnsiTheme="minorEastAsia" w:hint="eastAsia"/>
          <w:sz w:val="20"/>
          <w:szCs w:val="20"/>
        </w:rPr>
        <w:t>2</w:t>
      </w:r>
      <w:r w:rsidRPr="005F1D52"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 鈴鹿</w:t>
      </w:r>
      <w:r w:rsidRPr="005F1D52">
        <w:rPr>
          <w:rFonts w:asciiTheme="minorEastAsia" w:hAnsiTheme="minorEastAsia" w:hint="eastAsia"/>
          <w:sz w:val="20"/>
          <w:szCs w:val="20"/>
        </w:rPr>
        <w:t>レポート</w:t>
      </w:r>
    </w:p>
    <w:sectPr w:rsidR="005F1D52" w:rsidRPr="005F1D52" w:rsidSect="00693C95">
      <w:pgSz w:w="11906" w:h="16838" w:code="9"/>
      <w:pgMar w:top="851" w:right="28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FF" w:rsidRDefault="00EC71FF" w:rsidP="003475F5">
      <w:r>
        <w:separator/>
      </w:r>
    </w:p>
  </w:endnote>
  <w:endnote w:type="continuationSeparator" w:id="0">
    <w:p w:rsidR="00EC71FF" w:rsidRDefault="00EC71FF" w:rsidP="0034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FF" w:rsidRDefault="00EC71FF" w:rsidP="003475F5">
      <w:r>
        <w:separator/>
      </w:r>
    </w:p>
  </w:footnote>
  <w:footnote w:type="continuationSeparator" w:id="0">
    <w:p w:rsidR="00EC71FF" w:rsidRDefault="00EC71FF" w:rsidP="0034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43"/>
    <w:rsid w:val="00013BEA"/>
    <w:rsid w:val="000305E2"/>
    <w:rsid w:val="00051480"/>
    <w:rsid w:val="000A4949"/>
    <w:rsid w:val="000A4ED7"/>
    <w:rsid w:val="00112EAB"/>
    <w:rsid w:val="00114F20"/>
    <w:rsid w:val="001E6908"/>
    <w:rsid w:val="001F5AE2"/>
    <w:rsid w:val="002438B4"/>
    <w:rsid w:val="00250A09"/>
    <w:rsid w:val="002E606E"/>
    <w:rsid w:val="00310C5F"/>
    <w:rsid w:val="00320197"/>
    <w:rsid w:val="0034013A"/>
    <w:rsid w:val="003420F8"/>
    <w:rsid w:val="00344601"/>
    <w:rsid w:val="003475F5"/>
    <w:rsid w:val="003828FC"/>
    <w:rsid w:val="00383591"/>
    <w:rsid w:val="004D3799"/>
    <w:rsid w:val="005B2B7A"/>
    <w:rsid w:val="005D7728"/>
    <w:rsid w:val="005F1D52"/>
    <w:rsid w:val="00606493"/>
    <w:rsid w:val="00610B39"/>
    <w:rsid w:val="00614EBE"/>
    <w:rsid w:val="00633BAC"/>
    <w:rsid w:val="00686E7A"/>
    <w:rsid w:val="00693C95"/>
    <w:rsid w:val="0069480C"/>
    <w:rsid w:val="006A581B"/>
    <w:rsid w:val="006C3361"/>
    <w:rsid w:val="006D3A49"/>
    <w:rsid w:val="006F20A7"/>
    <w:rsid w:val="00705B88"/>
    <w:rsid w:val="007179C8"/>
    <w:rsid w:val="008332FF"/>
    <w:rsid w:val="00840041"/>
    <w:rsid w:val="00894886"/>
    <w:rsid w:val="008A0378"/>
    <w:rsid w:val="008D4347"/>
    <w:rsid w:val="00903DFD"/>
    <w:rsid w:val="00951185"/>
    <w:rsid w:val="009F4275"/>
    <w:rsid w:val="00A41C43"/>
    <w:rsid w:val="00AA6F26"/>
    <w:rsid w:val="00B33A21"/>
    <w:rsid w:val="00BB4563"/>
    <w:rsid w:val="00C64F13"/>
    <w:rsid w:val="00CA04EA"/>
    <w:rsid w:val="00CD4BFE"/>
    <w:rsid w:val="00D131A1"/>
    <w:rsid w:val="00D13674"/>
    <w:rsid w:val="00D45663"/>
    <w:rsid w:val="00E42E19"/>
    <w:rsid w:val="00E457F0"/>
    <w:rsid w:val="00E465C2"/>
    <w:rsid w:val="00E620C2"/>
    <w:rsid w:val="00EC2F76"/>
    <w:rsid w:val="00EC71FF"/>
    <w:rsid w:val="00F21831"/>
    <w:rsid w:val="00F413EA"/>
    <w:rsid w:val="00F448B5"/>
    <w:rsid w:val="00F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5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3C9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332F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32F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332FF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32F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332FF"/>
    <w:rPr>
      <w:b/>
      <w:bCs/>
    </w:rPr>
  </w:style>
  <w:style w:type="paragraph" w:styleId="ac">
    <w:name w:val="header"/>
    <w:basedOn w:val="a"/>
    <w:link w:val="ad"/>
    <w:uiPriority w:val="99"/>
    <w:unhideWhenUsed/>
    <w:rsid w:val="003475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75F5"/>
  </w:style>
  <w:style w:type="paragraph" w:styleId="ae">
    <w:name w:val="footer"/>
    <w:basedOn w:val="a"/>
    <w:link w:val="af"/>
    <w:uiPriority w:val="99"/>
    <w:unhideWhenUsed/>
    <w:rsid w:val="003475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75F5"/>
  </w:style>
  <w:style w:type="character" w:styleId="af0">
    <w:name w:val="FollowedHyperlink"/>
    <w:basedOn w:val="a0"/>
    <w:uiPriority w:val="99"/>
    <w:semiHidden/>
    <w:unhideWhenUsed/>
    <w:rsid w:val="00D131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5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3C9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332F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32F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332FF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32F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332FF"/>
    <w:rPr>
      <w:b/>
      <w:bCs/>
    </w:rPr>
  </w:style>
  <w:style w:type="paragraph" w:styleId="ac">
    <w:name w:val="header"/>
    <w:basedOn w:val="a"/>
    <w:link w:val="ad"/>
    <w:uiPriority w:val="99"/>
    <w:unhideWhenUsed/>
    <w:rsid w:val="003475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75F5"/>
  </w:style>
  <w:style w:type="paragraph" w:styleId="ae">
    <w:name w:val="footer"/>
    <w:basedOn w:val="a"/>
    <w:link w:val="af"/>
    <w:uiPriority w:val="99"/>
    <w:unhideWhenUsed/>
    <w:rsid w:val="003475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75F5"/>
  </w:style>
  <w:style w:type="character" w:styleId="af0">
    <w:name w:val="FollowedHyperlink"/>
    <w:basedOn w:val="a0"/>
    <w:uiPriority w:val="99"/>
    <w:semiHidden/>
    <w:unhideWhenUsed/>
    <w:rsid w:val="00D13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mikio.iwase@nifty.com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63FD03-19BE-4E80-A5AC-D9E9F3837729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3948EF5-9040-416B-95EB-EA74A455EA20}">
      <dgm:prSet phldrT="[テキスト]" custT="1"/>
      <dgm:spPr/>
      <dgm:t>
        <a:bodyPr/>
        <a:lstStyle/>
        <a:p>
          <a:pPr algn="r"/>
          <a:r>
            <a:rPr kumimoji="1" lang="ja-JP" altLang="en-US" sz="2000">
              <a:solidFill>
                <a:srgbClr val="FF00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安全登山</a:t>
          </a:r>
        </a:p>
      </dgm:t>
    </dgm:pt>
    <dgm:pt modelId="{40E98EFF-63BD-4CC6-B38E-B263A0EBD6F0}" type="parTrans" cxnId="{FBF863E5-D30E-4A72-B5F7-C5908F696BF6}">
      <dgm:prSet/>
      <dgm:spPr/>
      <dgm:t>
        <a:bodyPr/>
        <a:lstStyle/>
        <a:p>
          <a:pPr algn="r"/>
          <a:endParaRPr kumimoji="1" lang="ja-JP" altLang="en-US"/>
        </a:p>
      </dgm:t>
    </dgm:pt>
    <dgm:pt modelId="{1EC4B469-CECC-4F02-A753-6EADF1DC3623}" type="sibTrans" cxnId="{FBF863E5-D30E-4A72-B5F7-C5908F696BF6}">
      <dgm:prSet/>
      <dgm:spPr/>
      <dgm:t>
        <a:bodyPr/>
        <a:lstStyle/>
        <a:p>
          <a:pPr algn="r"/>
          <a:endParaRPr kumimoji="1" lang="ja-JP" altLang="en-US"/>
        </a:p>
      </dgm:t>
    </dgm:pt>
    <dgm:pt modelId="{CAD14FD4-BD4F-4467-A245-276EFA278A7C}">
      <dgm:prSet phldrT="[テキスト]" custT="1"/>
      <dgm:spPr/>
      <dgm:t>
        <a:bodyPr/>
        <a:lstStyle/>
        <a:p>
          <a:pPr algn="r"/>
          <a:r>
            <a:rPr kumimoji="1" lang="ja-JP" altLang="en-US" sz="16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体力、トレーニング</a:t>
          </a:r>
        </a:p>
      </dgm:t>
    </dgm:pt>
    <dgm:pt modelId="{4779B61F-8BEC-4280-BA37-6A7F30A355FE}" type="parTrans" cxnId="{94B571BE-EBB8-4F3B-8900-A977030D149D}">
      <dgm:prSet/>
      <dgm:spPr/>
      <dgm:t>
        <a:bodyPr/>
        <a:lstStyle/>
        <a:p>
          <a:pPr algn="r"/>
          <a:endParaRPr kumimoji="1" lang="ja-JP" altLang="en-US"/>
        </a:p>
      </dgm:t>
    </dgm:pt>
    <dgm:pt modelId="{59AF9350-4B92-4971-B4FB-FA765FCE1F10}" type="sibTrans" cxnId="{94B571BE-EBB8-4F3B-8900-A977030D149D}">
      <dgm:prSet/>
      <dgm:spPr/>
      <dgm:t>
        <a:bodyPr/>
        <a:lstStyle/>
        <a:p>
          <a:pPr algn="r"/>
          <a:endParaRPr kumimoji="1" lang="ja-JP" altLang="en-US"/>
        </a:p>
      </dgm:t>
    </dgm:pt>
    <dgm:pt modelId="{63F66226-731D-4F20-BE71-74FE501EA805}">
      <dgm:prSet phldrT="[テキスト]"/>
      <dgm:spPr/>
      <dgm:t>
        <a:bodyPr/>
        <a:lstStyle/>
        <a:p>
          <a:pPr algn="r"/>
          <a:r>
            <a:rPr kumimoji="1" lang="ja-JP" altLang="en-US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プランニング</a:t>
          </a:r>
        </a:p>
      </dgm:t>
    </dgm:pt>
    <dgm:pt modelId="{CF5DC165-9617-44E7-8133-6D9519A9DF1E}" type="parTrans" cxnId="{5E1362AC-98F0-465E-9C00-F30B61540F32}">
      <dgm:prSet/>
      <dgm:spPr/>
      <dgm:t>
        <a:bodyPr/>
        <a:lstStyle/>
        <a:p>
          <a:pPr algn="r"/>
          <a:endParaRPr kumimoji="1" lang="ja-JP" altLang="en-US"/>
        </a:p>
      </dgm:t>
    </dgm:pt>
    <dgm:pt modelId="{52420CFF-2EA6-496B-BD1A-4D315E4BEEF0}" type="sibTrans" cxnId="{5E1362AC-98F0-465E-9C00-F30B61540F32}">
      <dgm:prSet/>
      <dgm:spPr/>
      <dgm:t>
        <a:bodyPr/>
        <a:lstStyle/>
        <a:p>
          <a:pPr algn="r"/>
          <a:endParaRPr kumimoji="1" lang="ja-JP" altLang="en-US"/>
        </a:p>
      </dgm:t>
    </dgm:pt>
    <dgm:pt modelId="{5F050806-38BC-45A4-B04A-DE4F54086CB3}">
      <dgm:prSet phldrT="[テキスト]"/>
      <dgm:spPr/>
      <dgm:t>
        <a:bodyPr/>
        <a:lstStyle/>
        <a:p>
          <a:pPr algn="r"/>
          <a:r>
            <a:rPr kumimoji="1" lang="ja-JP" altLang="en-US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装備・ウェア</a:t>
          </a:r>
        </a:p>
      </dgm:t>
    </dgm:pt>
    <dgm:pt modelId="{A725BB7F-6E57-466C-88D3-839F6D60253A}" type="parTrans" cxnId="{396BE821-4599-4E72-B496-F7A72B08881D}">
      <dgm:prSet/>
      <dgm:spPr/>
      <dgm:t>
        <a:bodyPr/>
        <a:lstStyle/>
        <a:p>
          <a:pPr algn="r"/>
          <a:endParaRPr kumimoji="1" lang="ja-JP" altLang="en-US"/>
        </a:p>
      </dgm:t>
    </dgm:pt>
    <dgm:pt modelId="{B44F33EA-AD6A-443F-B6B1-9632B467F8FD}" type="sibTrans" cxnId="{396BE821-4599-4E72-B496-F7A72B08881D}">
      <dgm:prSet/>
      <dgm:spPr/>
      <dgm:t>
        <a:bodyPr/>
        <a:lstStyle/>
        <a:p>
          <a:pPr algn="r"/>
          <a:endParaRPr kumimoji="1" lang="ja-JP" altLang="en-US"/>
        </a:p>
      </dgm:t>
    </dgm:pt>
    <dgm:pt modelId="{4E4ADE68-2CDD-4EF8-8AAB-63492CBF5B7C}">
      <dgm:prSet phldrT="[テキスト]"/>
      <dgm:spPr/>
      <dgm:t>
        <a:bodyPr/>
        <a:lstStyle/>
        <a:p>
          <a:pPr algn="r"/>
          <a:r>
            <a:rPr kumimoji="1" lang="ja-JP" altLang="en-US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歩き方、休み方</a:t>
          </a:r>
        </a:p>
      </dgm:t>
    </dgm:pt>
    <dgm:pt modelId="{A078A3A7-3751-4FB1-B2A9-8B2771720957}" type="parTrans" cxnId="{5A564CA9-A05F-49EC-A3EB-698E2F37AD5F}">
      <dgm:prSet/>
      <dgm:spPr/>
      <dgm:t>
        <a:bodyPr/>
        <a:lstStyle/>
        <a:p>
          <a:pPr algn="r"/>
          <a:endParaRPr kumimoji="1" lang="ja-JP" altLang="en-US"/>
        </a:p>
      </dgm:t>
    </dgm:pt>
    <dgm:pt modelId="{EA8D60FB-A2DB-4198-B7DD-3365E54A3D1E}" type="sibTrans" cxnId="{5A564CA9-A05F-49EC-A3EB-698E2F37AD5F}">
      <dgm:prSet/>
      <dgm:spPr/>
      <dgm:t>
        <a:bodyPr/>
        <a:lstStyle/>
        <a:p>
          <a:pPr algn="r"/>
          <a:endParaRPr kumimoji="1" lang="ja-JP" altLang="en-US"/>
        </a:p>
      </dgm:t>
    </dgm:pt>
    <dgm:pt modelId="{0E10B764-93A8-4125-89F7-C60B24A95984}">
      <dgm:prSet phldrT="[テキスト]" phldr="1"/>
      <dgm:spPr/>
      <dgm:t>
        <a:bodyPr/>
        <a:lstStyle/>
        <a:p>
          <a:pPr algn="r"/>
          <a:endParaRPr kumimoji="1" lang="ja-JP" altLang="en-US"/>
        </a:p>
      </dgm:t>
    </dgm:pt>
    <dgm:pt modelId="{EC6634A4-699F-4069-A990-6A80341C12FD}" type="parTrans" cxnId="{C4003170-FA41-4514-87B8-4DA0126C3F57}">
      <dgm:prSet/>
      <dgm:spPr/>
      <dgm:t>
        <a:bodyPr/>
        <a:lstStyle/>
        <a:p>
          <a:pPr algn="r"/>
          <a:endParaRPr kumimoji="1" lang="ja-JP" altLang="en-US"/>
        </a:p>
      </dgm:t>
    </dgm:pt>
    <dgm:pt modelId="{0E83419B-C7CB-4988-852F-3689856DB03B}" type="sibTrans" cxnId="{C4003170-FA41-4514-87B8-4DA0126C3F57}">
      <dgm:prSet/>
      <dgm:spPr/>
      <dgm:t>
        <a:bodyPr/>
        <a:lstStyle/>
        <a:p>
          <a:pPr algn="r"/>
          <a:endParaRPr kumimoji="1" lang="ja-JP" altLang="en-US"/>
        </a:p>
      </dgm:t>
    </dgm:pt>
    <dgm:pt modelId="{63218E29-2366-48CE-9B96-ED440C0D2434}">
      <dgm:prSet phldrT="[テキスト]"/>
      <dgm:spPr/>
      <dgm:t>
        <a:bodyPr/>
        <a:lstStyle/>
        <a:p>
          <a:pPr algn="r"/>
          <a:r>
            <a:rPr kumimoji="1" lang="ja-JP" altLang="en-US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読図、天気</a:t>
          </a:r>
        </a:p>
      </dgm:t>
    </dgm:pt>
    <dgm:pt modelId="{0E279A25-8E2D-4D5E-9A7B-5FC598474D71}" type="parTrans" cxnId="{0BD7B975-ADD7-4AE0-94C3-CD9404620481}">
      <dgm:prSet/>
      <dgm:spPr/>
      <dgm:t>
        <a:bodyPr/>
        <a:lstStyle/>
        <a:p>
          <a:pPr algn="r"/>
          <a:endParaRPr kumimoji="1" lang="ja-JP" altLang="en-US"/>
        </a:p>
      </dgm:t>
    </dgm:pt>
    <dgm:pt modelId="{FE41D067-5397-46EE-A588-A44D4ADCFEB7}" type="sibTrans" cxnId="{0BD7B975-ADD7-4AE0-94C3-CD9404620481}">
      <dgm:prSet/>
      <dgm:spPr/>
      <dgm:t>
        <a:bodyPr/>
        <a:lstStyle/>
        <a:p>
          <a:pPr algn="r"/>
          <a:endParaRPr kumimoji="1" lang="ja-JP" altLang="en-US"/>
        </a:p>
      </dgm:t>
    </dgm:pt>
    <dgm:pt modelId="{D9B0B1BD-090E-48A8-8325-5D69749BA07E}">
      <dgm:prSet phldrT="[テキスト]"/>
      <dgm:spPr/>
      <dgm:t>
        <a:bodyPr/>
        <a:lstStyle/>
        <a:p>
          <a:pPr algn="r"/>
          <a:r>
            <a:rPr kumimoji="1" lang="ja-JP" altLang="en-US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緊急時対策</a:t>
          </a:r>
          <a:r>
            <a:rPr kumimoji="1" lang="en-US" altLang="ja-JP">
              <a:solidFill>
                <a:srgbClr val="FFFF00"/>
              </a:solidFill>
            </a:rPr>
            <a:t> </a:t>
          </a:r>
          <a:r>
            <a:rPr kumimoji="1" lang="en-US" altLang="ja-JP"/>
            <a:t> </a:t>
          </a:r>
          <a:endParaRPr kumimoji="1" lang="ja-JP" altLang="en-US"/>
        </a:p>
      </dgm:t>
    </dgm:pt>
    <dgm:pt modelId="{67F68D43-4D02-4D65-A40E-CAF3869449CA}" type="parTrans" cxnId="{76157FFF-BE63-4C01-9EA9-2B2FE40BD51E}">
      <dgm:prSet/>
      <dgm:spPr/>
      <dgm:t>
        <a:bodyPr/>
        <a:lstStyle/>
        <a:p>
          <a:pPr algn="r"/>
          <a:endParaRPr kumimoji="1" lang="ja-JP" altLang="en-US"/>
        </a:p>
      </dgm:t>
    </dgm:pt>
    <dgm:pt modelId="{2E99F04A-95FA-4A72-BD6E-9054C6EBF1E1}" type="sibTrans" cxnId="{76157FFF-BE63-4C01-9EA9-2B2FE40BD51E}">
      <dgm:prSet/>
      <dgm:spPr/>
      <dgm:t>
        <a:bodyPr/>
        <a:lstStyle/>
        <a:p>
          <a:pPr algn="r"/>
          <a:endParaRPr kumimoji="1" lang="ja-JP" altLang="en-US"/>
        </a:p>
      </dgm:t>
    </dgm:pt>
    <dgm:pt modelId="{0A92D084-FA1B-4363-8C84-6619693A5E53}" type="pres">
      <dgm:prSet presAssocID="{E263FD03-19BE-4E80-A5AC-D9E9F383772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kumimoji="1" lang="ja-JP" altLang="en-US"/>
        </a:p>
      </dgm:t>
    </dgm:pt>
    <dgm:pt modelId="{7A358B01-0A25-4209-B412-8CDFAA43C135}" type="pres">
      <dgm:prSet presAssocID="{03948EF5-9040-416B-95EB-EA74A455EA20}" presName="Parent" presStyleLbl="node0" presStyleIdx="0" presStyleCnt="1" custScaleX="86908">
        <dgm:presLayoutVars>
          <dgm:chMax val="6"/>
          <dgm:chPref val="6"/>
        </dgm:presLayoutVars>
      </dgm:prSet>
      <dgm:spPr/>
      <dgm:t>
        <a:bodyPr/>
        <a:lstStyle/>
        <a:p>
          <a:endParaRPr kumimoji="1" lang="ja-JP" altLang="en-US"/>
        </a:p>
      </dgm:t>
    </dgm:pt>
    <dgm:pt modelId="{27FDDD17-8A27-45EA-96BA-FCB2F25298FC}" type="pres">
      <dgm:prSet presAssocID="{CAD14FD4-BD4F-4467-A245-276EFA278A7C}" presName="Accent1" presStyleCnt="0"/>
      <dgm:spPr/>
    </dgm:pt>
    <dgm:pt modelId="{C3AF9AE6-A7AF-441A-A961-BCA0E118E9C6}" type="pres">
      <dgm:prSet presAssocID="{CAD14FD4-BD4F-4467-A245-276EFA278A7C}" presName="Accent" presStyleLbl="bgShp" presStyleIdx="0" presStyleCnt="6"/>
      <dgm:spPr/>
    </dgm:pt>
    <dgm:pt modelId="{CFB7F876-8E3C-498A-86DF-3073945003ED}" type="pres">
      <dgm:prSet presAssocID="{CAD14FD4-BD4F-4467-A245-276EFA278A7C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0EF1CF9-97BC-4725-B9F5-C9BDB945163E}" type="pres">
      <dgm:prSet presAssocID="{63F66226-731D-4F20-BE71-74FE501EA805}" presName="Accent2" presStyleCnt="0"/>
      <dgm:spPr/>
    </dgm:pt>
    <dgm:pt modelId="{1573823F-CCE8-4BB4-BA58-0C262E560131}" type="pres">
      <dgm:prSet presAssocID="{63F66226-731D-4F20-BE71-74FE501EA805}" presName="Accent" presStyleLbl="bgShp" presStyleIdx="1" presStyleCnt="6"/>
      <dgm:spPr/>
    </dgm:pt>
    <dgm:pt modelId="{356E801C-D826-42D8-A9A0-8B052527192E}" type="pres">
      <dgm:prSet presAssocID="{63F66226-731D-4F20-BE71-74FE501EA805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91929AF-0E51-40E8-A3A5-3C15B7AF89FF}" type="pres">
      <dgm:prSet presAssocID="{5F050806-38BC-45A4-B04A-DE4F54086CB3}" presName="Accent3" presStyleCnt="0"/>
      <dgm:spPr/>
    </dgm:pt>
    <dgm:pt modelId="{1D869219-1E02-4E41-A38A-AA0E47DED879}" type="pres">
      <dgm:prSet presAssocID="{5F050806-38BC-45A4-B04A-DE4F54086CB3}" presName="Accent" presStyleLbl="bgShp" presStyleIdx="2" presStyleCnt="6"/>
      <dgm:spPr/>
    </dgm:pt>
    <dgm:pt modelId="{69E0332F-354B-4A48-9ECB-F78512A86ED4}" type="pres">
      <dgm:prSet presAssocID="{5F050806-38BC-45A4-B04A-DE4F54086CB3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A49F4AC-7FF3-4EFD-A997-8B810DCE5ED7}" type="pres">
      <dgm:prSet presAssocID="{4E4ADE68-2CDD-4EF8-8AAB-63492CBF5B7C}" presName="Accent4" presStyleCnt="0"/>
      <dgm:spPr/>
    </dgm:pt>
    <dgm:pt modelId="{3BA9DB48-FC05-4647-8D3F-3D54DD53ECA5}" type="pres">
      <dgm:prSet presAssocID="{4E4ADE68-2CDD-4EF8-8AAB-63492CBF5B7C}" presName="Accent" presStyleLbl="bgShp" presStyleIdx="3" presStyleCnt="6"/>
      <dgm:spPr/>
    </dgm:pt>
    <dgm:pt modelId="{37E6D8BC-DE77-4983-B844-1FDFE2BF321D}" type="pres">
      <dgm:prSet presAssocID="{4E4ADE68-2CDD-4EF8-8AAB-63492CBF5B7C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B19246B-7B7F-4152-A5B3-EFA24363A9D6}" type="pres">
      <dgm:prSet presAssocID="{63218E29-2366-48CE-9B96-ED440C0D2434}" presName="Accent5" presStyleCnt="0"/>
      <dgm:spPr/>
    </dgm:pt>
    <dgm:pt modelId="{161CABF9-8E01-4FC8-BE3A-CA52750DD985}" type="pres">
      <dgm:prSet presAssocID="{63218E29-2366-48CE-9B96-ED440C0D2434}" presName="Accent" presStyleLbl="bgShp" presStyleIdx="4" presStyleCnt="6"/>
      <dgm:spPr/>
    </dgm:pt>
    <dgm:pt modelId="{28969844-E020-409C-914A-86CE2EFEE4E1}" type="pres">
      <dgm:prSet presAssocID="{63218E29-2366-48CE-9B96-ED440C0D2434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13BB023-C220-4E12-A5F6-C2E10633BD59}" type="pres">
      <dgm:prSet presAssocID="{D9B0B1BD-090E-48A8-8325-5D69749BA07E}" presName="Accent6" presStyleCnt="0"/>
      <dgm:spPr/>
    </dgm:pt>
    <dgm:pt modelId="{B4F80B24-3AB1-445B-90E9-D405A1D8990C}" type="pres">
      <dgm:prSet presAssocID="{D9B0B1BD-090E-48A8-8325-5D69749BA07E}" presName="Accent" presStyleLbl="bgShp" presStyleIdx="5" presStyleCnt="6"/>
      <dgm:spPr/>
    </dgm:pt>
    <dgm:pt modelId="{8D5198D6-17EB-4A89-95CA-97D397A500BD}" type="pres">
      <dgm:prSet presAssocID="{D9B0B1BD-090E-48A8-8325-5D69749BA07E}" presName="Child6" presStyleLbl="node1" presStyleIdx="5" presStyleCnt="6" custLinFactNeighborX="-1151" custLinFactNeighborY="867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76157FFF-BE63-4C01-9EA9-2B2FE40BD51E}" srcId="{03948EF5-9040-416B-95EB-EA74A455EA20}" destId="{D9B0B1BD-090E-48A8-8325-5D69749BA07E}" srcOrd="5" destOrd="0" parTransId="{67F68D43-4D02-4D65-A40E-CAF3869449CA}" sibTransId="{2E99F04A-95FA-4A72-BD6E-9054C6EBF1E1}"/>
    <dgm:cxn modelId="{0BD7B975-ADD7-4AE0-94C3-CD9404620481}" srcId="{03948EF5-9040-416B-95EB-EA74A455EA20}" destId="{63218E29-2366-48CE-9B96-ED440C0D2434}" srcOrd="4" destOrd="0" parTransId="{0E279A25-8E2D-4D5E-9A7B-5FC598474D71}" sibTransId="{FE41D067-5397-46EE-A588-A44D4ADCFEB7}"/>
    <dgm:cxn modelId="{FBF863E5-D30E-4A72-B5F7-C5908F696BF6}" srcId="{E263FD03-19BE-4E80-A5AC-D9E9F3837729}" destId="{03948EF5-9040-416B-95EB-EA74A455EA20}" srcOrd="0" destOrd="0" parTransId="{40E98EFF-63BD-4CC6-B38E-B263A0EBD6F0}" sibTransId="{1EC4B469-CECC-4F02-A753-6EADF1DC3623}"/>
    <dgm:cxn modelId="{CBB149D3-3598-446C-BA88-9926A8CDCEE9}" type="presOf" srcId="{03948EF5-9040-416B-95EB-EA74A455EA20}" destId="{7A358B01-0A25-4209-B412-8CDFAA43C135}" srcOrd="0" destOrd="0" presId="urn:microsoft.com/office/officeart/2011/layout/HexagonRadial"/>
    <dgm:cxn modelId="{4D55D496-4760-4DDA-BBBB-83B6E2D622F8}" type="presOf" srcId="{E263FD03-19BE-4E80-A5AC-D9E9F3837729}" destId="{0A92D084-FA1B-4363-8C84-6619693A5E53}" srcOrd="0" destOrd="0" presId="urn:microsoft.com/office/officeart/2011/layout/HexagonRadial"/>
    <dgm:cxn modelId="{26978798-1483-4FAD-9B63-A52747A14651}" type="presOf" srcId="{63218E29-2366-48CE-9B96-ED440C0D2434}" destId="{28969844-E020-409C-914A-86CE2EFEE4E1}" srcOrd="0" destOrd="0" presId="urn:microsoft.com/office/officeart/2011/layout/HexagonRadial"/>
    <dgm:cxn modelId="{396BE821-4599-4E72-B496-F7A72B08881D}" srcId="{03948EF5-9040-416B-95EB-EA74A455EA20}" destId="{5F050806-38BC-45A4-B04A-DE4F54086CB3}" srcOrd="2" destOrd="0" parTransId="{A725BB7F-6E57-466C-88D3-839F6D60253A}" sibTransId="{B44F33EA-AD6A-443F-B6B1-9632B467F8FD}"/>
    <dgm:cxn modelId="{94B571BE-EBB8-4F3B-8900-A977030D149D}" srcId="{03948EF5-9040-416B-95EB-EA74A455EA20}" destId="{CAD14FD4-BD4F-4467-A245-276EFA278A7C}" srcOrd="0" destOrd="0" parTransId="{4779B61F-8BEC-4280-BA37-6A7F30A355FE}" sibTransId="{59AF9350-4B92-4971-B4FB-FA765FCE1F10}"/>
    <dgm:cxn modelId="{50289115-13E7-4CF2-907B-0207F13D7206}" type="presOf" srcId="{CAD14FD4-BD4F-4467-A245-276EFA278A7C}" destId="{CFB7F876-8E3C-498A-86DF-3073945003ED}" srcOrd="0" destOrd="0" presId="urn:microsoft.com/office/officeart/2011/layout/HexagonRadial"/>
    <dgm:cxn modelId="{5A564CA9-A05F-49EC-A3EB-698E2F37AD5F}" srcId="{03948EF5-9040-416B-95EB-EA74A455EA20}" destId="{4E4ADE68-2CDD-4EF8-8AAB-63492CBF5B7C}" srcOrd="3" destOrd="0" parTransId="{A078A3A7-3751-4FB1-B2A9-8B2771720957}" sibTransId="{EA8D60FB-A2DB-4198-B7DD-3365E54A3D1E}"/>
    <dgm:cxn modelId="{20C2AE48-2045-4FCA-9BE1-345AFDA9AF0E}" type="presOf" srcId="{5F050806-38BC-45A4-B04A-DE4F54086CB3}" destId="{69E0332F-354B-4A48-9ECB-F78512A86ED4}" srcOrd="0" destOrd="0" presId="urn:microsoft.com/office/officeart/2011/layout/HexagonRadial"/>
    <dgm:cxn modelId="{5E1362AC-98F0-465E-9C00-F30B61540F32}" srcId="{03948EF5-9040-416B-95EB-EA74A455EA20}" destId="{63F66226-731D-4F20-BE71-74FE501EA805}" srcOrd="1" destOrd="0" parTransId="{CF5DC165-9617-44E7-8133-6D9519A9DF1E}" sibTransId="{52420CFF-2EA6-496B-BD1A-4D315E4BEEF0}"/>
    <dgm:cxn modelId="{FB0A6914-F9EF-4045-AA6B-FDD3611A0659}" type="presOf" srcId="{63F66226-731D-4F20-BE71-74FE501EA805}" destId="{356E801C-D826-42D8-A9A0-8B052527192E}" srcOrd="0" destOrd="0" presId="urn:microsoft.com/office/officeart/2011/layout/HexagonRadial"/>
    <dgm:cxn modelId="{7DD4B750-BFB1-45D6-916C-2578240EB21E}" type="presOf" srcId="{D9B0B1BD-090E-48A8-8325-5D69749BA07E}" destId="{8D5198D6-17EB-4A89-95CA-97D397A500BD}" srcOrd="0" destOrd="0" presId="urn:microsoft.com/office/officeart/2011/layout/HexagonRadial"/>
    <dgm:cxn modelId="{C4003170-FA41-4514-87B8-4DA0126C3F57}" srcId="{03948EF5-9040-416B-95EB-EA74A455EA20}" destId="{0E10B764-93A8-4125-89F7-C60B24A95984}" srcOrd="6" destOrd="0" parTransId="{EC6634A4-699F-4069-A990-6A80341C12FD}" sibTransId="{0E83419B-C7CB-4988-852F-3689856DB03B}"/>
    <dgm:cxn modelId="{BCC7B019-94BA-4E0A-853B-22138CDB6A3E}" type="presOf" srcId="{4E4ADE68-2CDD-4EF8-8AAB-63492CBF5B7C}" destId="{37E6D8BC-DE77-4983-B844-1FDFE2BF321D}" srcOrd="0" destOrd="0" presId="urn:microsoft.com/office/officeart/2011/layout/HexagonRadial"/>
    <dgm:cxn modelId="{D80E35CE-767B-43B1-8B5D-F0D6B13E2F2E}" type="presParOf" srcId="{0A92D084-FA1B-4363-8C84-6619693A5E53}" destId="{7A358B01-0A25-4209-B412-8CDFAA43C135}" srcOrd="0" destOrd="0" presId="urn:microsoft.com/office/officeart/2011/layout/HexagonRadial"/>
    <dgm:cxn modelId="{07C88F3A-38B6-42A2-96EF-418BB0D927DF}" type="presParOf" srcId="{0A92D084-FA1B-4363-8C84-6619693A5E53}" destId="{27FDDD17-8A27-45EA-96BA-FCB2F25298FC}" srcOrd="1" destOrd="0" presId="urn:microsoft.com/office/officeart/2011/layout/HexagonRadial"/>
    <dgm:cxn modelId="{121460A0-44B7-4DDC-A217-08CAFF6B1919}" type="presParOf" srcId="{27FDDD17-8A27-45EA-96BA-FCB2F25298FC}" destId="{C3AF9AE6-A7AF-441A-A961-BCA0E118E9C6}" srcOrd="0" destOrd="0" presId="urn:microsoft.com/office/officeart/2011/layout/HexagonRadial"/>
    <dgm:cxn modelId="{2C071F4C-26CA-4C12-8FEB-D28BBF8CA536}" type="presParOf" srcId="{0A92D084-FA1B-4363-8C84-6619693A5E53}" destId="{CFB7F876-8E3C-498A-86DF-3073945003ED}" srcOrd="2" destOrd="0" presId="urn:microsoft.com/office/officeart/2011/layout/HexagonRadial"/>
    <dgm:cxn modelId="{4E527E34-6524-48C3-9276-2366DF87F66E}" type="presParOf" srcId="{0A92D084-FA1B-4363-8C84-6619693A5E53}" destId="{60EF1CF9-97BC-4725-B9F5-C9BDB945163E}" srcOrd="3" destOrd="0" presId="urn:microsoft.com/office/officeart/2011/layout/HexagonRadial"/>
    <dgm:cxn modelId="{0255F912-0793-42A3-A18B-4C8CC59D9E48}" type="presParOf" srcId="{60EF1CF9-97BC-4725-B9F5-C9BDB945163E}" destId="{1573823F-CCE8-4BB4-BA58-0C262E560131}" srcOrd="0" destOrd="0" presId="urn:microsoft.com/office/officeart/2011/layout/HexagonRadial"/>
    <dgm:cxn modelId="{DE29D6BC-4613-40E8-B8F4-14C3BBC00BAF}" type="presParOf" srcId="{0A92D084-FA1B-4363-8C84-6619693A5E53}" destId="{356E801C-D826-42D8-A9A0-8B052527192E}" srcOrd="4" destOrd="0" presId="urn:microsoft.com/office/officeart/2011/layout/HexagonRadial"/>
    <dgm:cxn modelId="{43923C83-1099-4AAC-B8D8-96F1BAEE6876}" type="presParOf" srcId="{0A92D084-FA1B-4363-8C84-6619693A5E53}" destId="{B91929AF-0E51-40E8-A3A5-3C15B7AF89FF}" srcOrd="5" destOrd="0" presId="urn:microsoft.com/office/officeart/2011/layout/HexagonRadial"/>
    <dgm:cxn modelId="{EF335AB3-2266-4483-9FA7-3FC45D5FCD09}" type="presParOf" srcId="{B91929AF-0E51-40E8-A3A5-3C15B7AF89FF}" destId="{1D869219-1E02-4E41-A38A-AA0E47DED879}" srcOrd="0" destOrd="0" presId="urn:microsoft.com/office/officeart/2011/layout/HexagonRadial"/>
    <dgm:cxn modelId="{8B0419C6-8AA1-4EB3-84A0-C1E78528D322}" type="presParOf" srcId="{0A92D084-FA1B-4363-8C84-6619693A5E53}" destId="{69E0332F-354B-4A48-9ECB-F78512A86ED4}" srcOrd="6" destOrd="0" presId="urn:microsoft.com/office/officeart/2011/layout/HexagonRadial"/>
    <dgm:cxn modelId="{9BC485EE-28ED-4F6E-BA41-2F29061EE662}" type="presParOf" srcId="{0A92D084-FA1B-4363-8C84-6619693A5E53}" destId="{FA49F4AC-7FF3-4EFD-A997-8B810DCE5ED7}" srcOrd="7" destOrd="0" presId="urn:microsoft.com/office/officeart/2011/layout/HexagonRadial"/>
    <dgm:cxn modelId="{8D6C9A15-8D92-480B-A4A7-C9D14B04D6EB}" type="presParOf" srcId="{FA49F4AC-7FF3-4EFD-A997-8B810DCE5ED7}" destId="{3BA9DB48-FC05-4647-8D3F-3D54DD53ECA5}" srcOrd="0" destOrd="0" presId="urn:microsoft.com/office/officeart/2011/layout/HexagonRadial"/>
    <dgm:cxn modelId="{81C0F967-7049-41EE-AED9-510780CAE10B}" type="presParOf" srcId="{0A92D084-FA1B-4363-8C84-6619693A5E53}" destId="{37E6D8BC-DE77-4983-B844-1FDFE2BF321D}" srcOrd="8" destOrd="0" presId="urn:microsoft.com/office/officeart/2011/layout/HexagonRadial"/>
    <dgm:cxn modelId="{0B57128D-59FF-43F4-9782-A49F56FAF10B}" type="presParOf" srcId="{0A92D084-FA1B-4363-8C84-6619693A5E53}" destId="{EB19246B-7B7F-4152-A5B3-EFA24363A9D6}" srcOrd="9" destOrd="0" presId="urn:microsoft.com/office/officeart/2011/layout/HexagonRadial"/>
    <dgm:cxn modelId="{E704E450-8423-4ECA-AEC4-7149A2EC1268}" type="presParOf" srcId="{EB19246B-7B7F-4152-A5B3-EFA24363A9D6}" destId="{161CABF9-8E01-4FC8-BE3A-CA52750DD985}" srcOrd="0" destOrd="0" presId="urn:microsoft.com/office/officeart/2011/layout/HexagonRadial"/>
    <dgm:cxn modelId="{C43E8CFA-C3D3-4422-98FE-D37D22DEAA01}" type="presParOf" srcId="{0A92D084-FA1B-4363-8C84-6619693A5E53}" destId="{28969844-E020-409C-914A-86CE2EFEE4E1}" srcOrd="10" destOrd="0" presId="urn:microsoft.com/office/officeart/2011/layout/HexagonRadial"/>
    <dgm:cxn modelId="{40BA6B94-2A79-496E-9105-4E0B3999BA67}" type="presParOf" srcId="{0A92D084-FA1B-4363-8C84-6619693A5E53}" destId="{813BB023-C220-4E12-A5F6-C2E10633BD59}" srcOrd="11" destOrd="0" presId="urn:microsoft.com/office/officeart/2011/layout/HexagonRadial"/>
    <dgm:cxn modelId="{454EC54B-6CCD-4B9E-ADE9-442D388D0730}" type="presParOf" srcId="{813BB023-C220-4E12-A5F6-C2E10633BD59}" destId="{B4F80B24-3AB1-445B-90E9-D405A1D8990C}" srcOrd="0" destOrd="0" presId="urn:microsoft.com/office/officeart/2011/layout/HexagonRadial"/>
    <dgm:cxn modelId="{561859A1-BE2C-4E83-8684-9989CE04F0F6}" type="presParOf" srcId="{0A92D084-FA1B-4363-8C84-6619693A5E53}" destId="{8D5198D6-17EB-4A89-95CA-97D397A500BD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358B01-0A25-4209-B412-8CDFAA43C135}">
      <dsp:nvSpPr>
        <dsp:cNvPr id="0" name=""/>
        <dsp:cNvSpPr/>
      </dsp:nvSpPr>
      <dsp:spPr>
        <a:xfrm>
          <a:off x="864974" y="973411"/>
          <a:ext cx="1032024" cy="102722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>
              <a:solidFill>
                <a:srgbClr val="FF00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安全登山</a:t>
          </a:r>
        </a:p>
      </dsp:txBody>
      <dsp:txXfrm>
        <a:off x="1054715" y="1162270"/>
        <a:ext cx="652542" cy="649510"/>
      </dsp:txXfrm>
    </dsp:sp>
    <dsp:sp modelId="{1573823F-CCE8-4BB4-BA58-0C262E560131}">
      <dsp:nvSpPr>
        <dsp:cNvPr id="0" name=""/>
        <dsp:cNvSpPr/>
      </dsp:nvSpPr>
      <dsp:spPr>
        <a:xfrm>
          <a:off x="1530838" y="481951"/>
          <a:ext cx="448036" cy="38604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B7F876-8E3C-498A-86DF-3073945003ED}">
      <dsp:nvSpPr>
        <dsp:cNvPr id="0" name=""/>
        <dsp:cNvSpPr/>
      </dsp:nvSpPr>
      <dsp:spPr>
        <a:xfrm>
          <a:off x="896626" y="39146"/>
          <a:ext cx="973140" cy="84188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体力、トレーニング</a:t>
          </a:r>
        </a:p>
      </dsp:txBody>
      <dsp:txXfrm>
        <a:off x="1057896" y="178663"/>
        <a:ext cx="650600" cy="562846"/>
      </dsp:txXfrm>
    </dsp:sp>
    <dsp:sp modelId="{1D869219-1E02-4E41-A38A-AA0E47DED879}">
      <dsp:nvSpPr>
        <dsp:cNvPr id="0" name=""/>
        <dsp:cNvSpPr/>
      </dsp:nvSpPr>
      <dsp:spPr>
        <a:xfrm>
          <a:off x="2053732" y="1203646"/>
          <a:ext cx="448036" cy="38604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6E801C-D826-42D8-A9A0-8B052527192E}">
      <dsp:nvSpPr>
        <dsp:cNvPr id="0" name=""/>
        <dsp:cNvSpPr/>
      </dsp:nvSpPr>
      <dsp:spPr>
        <a:xfrm>
          <a:off x="1789109" y="556959"/>
          <a:ext cx="973140" cy="84188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プランニング</a:t>
          </a:r>
        </a:p>
      </dsp:txBody>
      <dsp:txXfrm>
        <a:off x="1950379" y="696476"/>
        <a:ext cx="650600" cy="562846"/>
      </dsp:txXfrm>
    </dsp:sp>
    <dsp:sp modelId="{3BA9DB48-FC05-4647-8D3F-3D54DD53ECA5}">
      <dsp:nvSpPr>
        <dsp:cNvPr id="0" name=""/>
        <dsp:cNvSpPr/>
      </dsp:nvSpPr>
      <dsp:spPr>
        <a:xfrm>
          <a:off x="1690497" y="2018305"/>
          <a:ext cx="448036" cy="38604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E0332F-354B-4A48-9ECB-F78512A86ED4}">
      <dsp:nvSpPr>
        <dsp:cNvPr id="0" name=""/>
        <dsp:cNvSpPr/>
      </dsp:nvSpPr>
      <dsp:spPr>
        <a:xfrm>
          <a:off x="1789109" y="1574920"/>
          <a:ext cx="973140" cy="84188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装備・ウェア</a:t>
          </a:r>
        </a:p>
      </dsp:txBody>
      <dsp:txXfrm>
        <a:off x="1950379" y="1714437"/>
        <a:ext cx="650600" cy="562846"/>
      </dsp:txXfrm>
    </dsp:sp>
    <dsp:sp modelId="{161CABF9-8E01-4FC8-BE3A-CA52750DD985}">
      <dsp:nvSpPr>
        <dsp:cNvPr id="0" name=""/>
        <dsp:cNvSpPr/>
      </dsp:nvSpPr>
      <dsp:spPr>
        <a:xfrm>
          <a:off x="789451" y="2102869"/>
          <a:ext cx="448036" cy="38604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E6D8BC-DE77-4983-B844-1FDFE2BF321D}">
      <dsp:nvSpPr>
        <dsp:cNvPr id="0" name=""/>
        <dsp:cNvSpPr/>
      </dsp:nvSpPr>
      <dsp:spPr>
        <a:xfrm>
          <a:off x="896626" y="2093312"/>
          <a:ext cx="973140" cy="84188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歩き方、休み方</a:t>
          </a:r>
        </a:p>
      </dsp:txBody>
      <dsp:txXfrm>
        <a:off x="1057896" y="2232829"/>
        <a:ext cx="650600" cy="562846"/>
      </dsp:txXfrm>
    </dsp:sp>
    <dsp:sp modelId="{B4F80B24-3AB1-445B-90E9-D405A1D8990C}">
      <dsp:nvSpPr>
        <dsp:cNvPr id="0" name=""/>
        <dsp:cNvSpPr/>
      </dsp:nvSpPr>
      <dsp:spPr>
        <a:xfrm>
          <a:off x="257994" y="1381464"/>
          <a:ext cx="448036" cy="38604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969844-E020-409C-914A-86CE2EFEE4E1}">
      <dsp:nvSpPr>
        <dsp:cNvPr id="0" name=""/>
        <dsp:cNvSpPr/>
      </dsp:nvSpPr>
      <dsp:spPr>
        <a:xfrm>
          <a:off x="0" y="1575499"/>
          <a:ext cx="973140" cy="84188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読図、天気</a:t>
          </a:r>
        </a:p>
      </dsp:txBody>
      <dsp:txXfrm>
        <a:off x="161270" y="1715016"/>
        <a:ext cx="650600" cy="562846"/>
      </dsp:txXfrm>
    </dsp:sp>
    <dsp:sp modelId="{8D5198D6-17EB-4A89-95CA-97D397A500BD}">
      <dsp:nvSpPr>
        <dsp:cNvPr id="0" name=""/>
        <dsp:cNvSpPr/>
      </dsp:nvSpPr>
      <dsp:spPr>
        <a:xfrm>
          <a:off x="0" y="628859"/>
          <a:ext cx="973140" cy="84188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緊急時対策</a:t>
          </a:r>
          <a:r>
            <a:rPr kumimoji="1" lang="en-US" altLang="ja-JP" sz="1600" kern="1200">
              <a:solidFill>
                <a:srgbClr val="FFFF00"/>
              </a:solidFill>
            </a:rPr>
            <a:t> </a:t>
          </a:r>
          <a:r>
            <a:rPr kumimoji="1" lang="en-US" altLang="ja-JP" sz="1600" kern="1200"/>
            <a:t> </a:t>
          </a:r>
          <a:endParaRPr kumimoji="1" lang="ja-JP" altLang="en-US" sz="1600" kern="1200"/>
        </a:p>
      </dsp:txBody>
      <dsp:txXfrm>
        <a:off x="161270" y="768376"/>
        <a:ext cx="650600" cy="562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放射状に並んだ六角形"/>
  <dgm:desc val="中心の要素やテーマに関連した一連のプロセスを示す場合に使用します。最大で 6 つまでの第 2 レベルの図形を使用できます。テキストが少ない場合に適しています。使用されていないテキストは表示されませんが、レイアウトを切り替えると使用可能になります。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C67B-90C6-442C-A029-AFFB517C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2</cp:revision>
  <cp:lastPrinted>2015-06-05T21:28:00Z</cp:lastPrinted>
  <dcterms:created xsi:type="dcterms:W3CDTF">2015-08-07T11:16:00Z</dcterms:created>
  <dcterms:modified xsi:type="dcterms:W3CDTF">2015-08-07T11:16:00Z</dcterms:modified>
</cp:coreProperties>
</file>